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1D" w:rsidRPr="004135A4" w:rsidRDefault="00F82E34" w:rsidP="004135A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5A4">
        <w:rPr>
          <w:rFonts w:ascii="Times New Roman" w:hAnsi="Times New Roman" w:cs="Times New Roman"/>
          <w:b/>
          <w:sz w:val="28"/>
          <w:szCs w:val="28"/>
          <w:u w:val="single"/>
        </w:rPr>
        <w:t>Informácie k žiadosti o</w:t>
      </w:r>
      <w:r w:rsidR="004B387A" w:rsidRPr="004135A4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4135A4">
        <w:rPr>
          <w:rFonts w:ascii="Times New Roman" w:hAnsi="Times New Roman" w:cs="Times New Roman"/>
          <w:b/>
          <w:sz w:val="28"/>
          <w:szCs w:val="28"/>
          <w:u w:val="single"/>
        </w:rPr>
        <w:t>zmenu</w:t>
      </w:r>
      <w:r w:rsidR="004B387A" w:rsidRPr="004135A4">
        <w:rPr>
          <w:rFonts w:ascii="Times New Roman" w:hAnsi="Times New Roman" w:cs="Times New Roman"/>
          <w:b/>
          <w:sz w:val="28"/>
          <w:szCs w:val="28"/>
          <w:u w:val="single"/>
        </w:rPr>
        <w:t xml:space="preserve"> mena a</w:t>
      </w:r>
      <w:r w:rsidR="00717EE9" w:rsidRPr="004135A4">
        <w:rPr>
          <w:rFonts w:ascii="Times New Roman" w:hAnsi="Times New Roman" w:cs="Times New Roman"/>
          <w:b/>
          <w:sz w:val="28"/>
          <w:szCs w:val="28"/>
          <w:u w:val="single"/>
        </w:rPr>
        <w:t>lebo zmenu </w:t>
      </w:r>
      <w:r w:rsidR="004B387A" w:rsidRPr="004135A4">
        <w:rPr>
          <w:rFonts w:ascii="Times New Roman" w:hAnsi="Times New Roman" w:cs="Times New Roman"/>
          <w:b/>
          <w:sz w:val="28"/>
          <w:szCs w:val="28"/>
          <w:u w:val="single"/>
        </w:rPr>
        <w:t>priezviska</w:t>
      </w:r>
      <w:r w:rsidR="004C441D" w:rsidRPr="004135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C41C2" w:rsidRPr="004135A4" w:rsidRDefault="004C41C2" w:rsidP="004135A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A0F" w:rsidRDefault="004135A4" w:rsidP="00DA19F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5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0A0F" w:rsidRPr="004135A4">
        <w:rPr>
          <w:rFonts w:ascii="Times New Roman" w:hAnsi="Times New Roman" w:cs="Times New Roman"/>
          <w:b/>
          <w:sz w:val="28"/>
          <w:szCs w:val="28"/>
          <w:u w:val="single"/>
        </w:rPr>
        <w:t>Zmeny, na ktoré je potrebné povolenie OÚ</w:t>
      </w:r>
    </w:p>
    <w:p w:rsidR="00A223AB" w:rsidRPr="004135A4" w:rsidRDefault="00A223AB" w:rsidP="00DA19F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B20" w:rsidRPr="004135A4" w:rsidRDefault="00F77B20" w:rsidP="004135A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A4">
        <w:rPr>
          <w:rFonts w:ascii="Times New Roman" w:hAnsi="Times New Roman" w:cs="Times New Roman"/>
          <w:b/>
          <w:sz w:val="28"/>
          <w:szCs w:val="28"/>
        </w:rPr>
        <w:t>Základnou právnou úpravou, ktorá upravuje používanie a zmenu mena alebo priezviska je:</w:t>
      </w:r>
    </w:p>
    <w:p w:rsidR="00F77B20" w:rsidRPr="004135A4" w:rsidRDefault="00977000" w:rsidP="004135A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A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F77B20" w:rsidRPr="004135A4">
        <w:rPr>
          <w:rFonts w:ascii="Times New Roman" w:hAnsi="Times New Roman" w:cs="Times New Roman"/>
          <w:b/>
          <w:i/>
          <w:sz w:val="24"/>
          <w:szCs w:val="24"/>
        </w:rPr>
        <w:t>ákon NR SR číslo 300/1993 Z. z. o mene a priezvisku v znení neskorších p</w:t>
      </w:r>
      <w:r w:rsidR="00AE381F" w:rsidRPr="004135A4">
        <w:rPr>
          <w:rFonts w:ascii="Times New Roman" w:hAnsi="Times New Roman" w:cs="Times New Roman"/>
          <w:b/>
          <w:i/>
          <w:sz w:val="24"/>
          <w:szCs w:val="24"/>
        </w:rPr>
        <w:t>redpisov (ďalej len cit. zákon)</w:t>
      </w:r>
      <w:r w:rsidR="00EA164B" w:rsidRPr="004135A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77B20" w:rsidRPr="004135A4" w:rsidRDefault="00977000" w:rsidP="004135A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i/>
          <w:sz w:val="24"/>
          <w:szCs w:val="24"/>
        </w:rPr>
        <w:t>z</w:t>
      </w:r>
      <w:r w:rsidR="00F77B20" w:rsidRPr="004135A4">
        <w:rPr>
          <w:rFonts w:ascii="Times New Roman" w:hAnsi="Times New Roman" w:cs="Times New Roman"/>
          <w:i/>
          <w:sz w:val="24"/>
          <w:szCs w:val="24"/>
        </w:rPr>
        <w:t>ákon NR SR č. 154/1994 Z. z. o matrikách v znení neskorších predpisov,</w:t>
      </w:r>
    </w:p>
    <w:p w:rsidR="00676163" w:rsidRPr="00A223AB" w:rsidRDefault="00977000" w:rsidP="004135A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i/>
          <w:sz w:val="24"/>
          <w:szCs w:val="24"/>
        </w:rPr>
        <w:t>v</w:t>
      </w:r>
      <w:r w:rsidR="00F77B20" w:rsidRPr="004135A4">
        <w:rPr>
          <w:rFonts w:ascii="Times New Roman" w:hAnsi="Times New Roman" w:cs="Times New Roman"/>
          <w:i/>
          <w:sz w:val="24"/>
          <w:szCs w:val="24"/>
        </w:rPr>
        <w:t>yhláška MV SR č. 302/1994 Z. z ., ktorou sa vykonávajú niektoré ustanovenia zákona o matrikách, upravujú zápis mena priezviska do matriky a tiež aj ich zmeny.</w:t>
      </w:r>
    </w:p>
    <w:p w:rsidR="00A223AB" w:rsidRPr="004135A4" w:rsidRDefault="00A223AB" w:rsidP="00A223A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77B20" w:rsidRPr="004135A4" w:rsidRDefault="00676163" w:rsidP="004135A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A4">
        <w:rPr>
          <w:rFonts w:ascii="Times New Roman" w:hAnsi="Times New Roman" w:cs="Times New Roman"/>
          <w:b/>
          <w:sz w:val="28"/>
          <w:szCs w:val="28"/>
        </w:rPr>
        <w:t>Príslušnosť na zmenu mena a zmenu priezviska</w:t>
      </w:r>
    </w:p>
    <w:p w:rsidR="00F77B20" w:rsidRPr="004135A4" w:rsidRDefault="00E15A7D" w:rsidP="004135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>Na povolenie zmeny mena alebo zmeny priezviska je príslušný okresný úrad podľa</w:t>
      </w:r>
      <w:r w:rsidR="00F701CD" w:rsidRPr="004135A4">
        <w:rPr>
          <w:rFonts w:ascii="Times New Roman" w:hAnsi="Times New Roman" w:cs="Times New Roman"/>
          <w:sz w:val="24"/>
          <w:szCs w:val="24"/>
        </w:rPr>
        <w:t xml:space="preserve"> trvalého, prípadne posledného trvalého pobytu štátneho občana SR na území SR, ak štátny občan SR takýto pobyt nemal, na povolenie zmeny mena alebo zmeny priezviska je príslušný Okresný úrad Bratislava. </w:t>
      </w:r>
    </w:p>
    <w:p w:rsidR="00D3305A" w:rsidRDefault="00F701CD" w:rsidP="004135A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A4">
        <w:rPr>
          <w:rFonts w:ascii="Times New Roman" w:hAnsi="Times New Roman" w:cs="Times New Roman"/>
          <w:b/>
          <w:sz w:val="24"/>
          <w:szCs w:val="24"/>
        </w:rPr>
        <w:t>Na zmenu mena alebo priezviska nie je právny nárok. Zmenu mena alebo zmenu priezviska možno povoliť, najmä ak ide o meno a priezvisko hanlivé, alebo ak sú na to dôvody hodné osobitného zreteľa</w:t>
      </w:r>
      <w:r w:rsidR="004F32C6" w:rsidRPr="004135A4">
        <w:rPr>
          <w:rFonts w:ascii="Times New Roman" w:hAnsi="Times New Roman" w:cs="Times New Roman"/>
          <w:b/>
          <w:sz w:val="24"/>
          <w:szCs w:val="24"/>
        </w:rPr>
        <w:t xml:space="preserve"> (§ 6 cit. zákona)</w:t>
      </w:r>
      <w:r w:rsidRPr="004135A4">
        <w:rPr>
          <w:rFonts w:ascii="Times New Roman" w:hAnsi="Times New Roman" w:cs="Times New Roman"/>
          <w:b/>
          <w:sz w:val="24"/>
          <w:szCs w:val="24"/>
        </w:rPr>
        <w:t xml:space="preserve">. Príslušný okresný úrad posudzuje, či sú pre povolenie žiadanej zmeny splnené zákonom ustanovené podmienky. </w:t>
      </w:r>
    </w:p>
    <w:p w:rsidR="00A223AB" w:rsidRPr="004135A4" w:rsidRDefault="00A223AB" w:rsidP="004135A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E91" w:rsidRPr="001B5A68" w:rsidRDefault="00285E91" w:rsidP="004135A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A68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zmenu mena alebo zmenu priezviska (v </w:t>
      </w:r>
      <w:r w:rsidR="00F17D4C" w:rsidRPr="001B5A68">
        <w:rPr>
          <w:rFonts w:ascii="Times New Roman" w:hAnsi="Times New Roman" w:cs="Times New Roman"/>
          <w:b/>
          <w:sz w:val="24"/>
          <w:szCs w:val="24"/>
          <w:u w:val="single"/>
        </w:rPr>
        <w:t>písomnej forme) musí obsahovať</w:t>
      </w:r>
      <w:r w:rsidRPr="001B5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(§ 11, ods. 1 cit. zákona):</w:t>
      </w:r>
    </w:p>
    <w:p w:rsidR="00285E91" w:rsidRPr="004135A4" w:rsidRDefault="00026814" w:rsidP="004135A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>m</w:t>
      </w:r>
      <w:r w:rsidR="007B62D8" w:rsidRPr="004135A4">
        <w:rPr>
          <w:rFonts w:ascii="Times New Roman" w:hAnsi="Times New Roman" w:cs="Times New Roman"/>
          <w:sz w:val="24"/>
          <w:szCs w:val="24"/>
        </w:rPr>
        <w:t>eno, priezvisko, rodné priezvisko, dátum a miesto narodenia a rodné číslo osoby, ktorej sa žiadosť týka, dátum a miesto uzavretia manželstva, ak osoba je ženatý muž alebo vydatá žena</w:t>
      </w:r>
    </w:p>
    <w:p w:rsidR="007B62D8" w:rsidRPr="004135A4" w:rsidRDefault="00AE381F" w:rsidP="004135A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>miesto trvalého pobytu v SR, miesto posledného trvalého pobytu v SR alebo miesto obvyklého pobytu v cudzine osoby, ktorej sa žiadosť týka</w:t>
      </w:r>
    </w:p>
    <w:p w:rsidR="00AE381F" w:rsidRPr="004135A4" w:rsidRDefault="00AE381F" w:rsidP="004135A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>meno alebo priezvisko, ktoré si osoba zvolila</w:t>
      </w:r>
    </w:p>
    <w:p w:rsidR="00AE381F" w:rsidRPr="004135A4" w:rsidRDefault="00AE381F" w:rsidP="004135A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>meno, priezvisko, dátum a miesto narodenia manžela alebo maloletých, ak sa vzťahuje zmena priezviska aj na tieto osoby</w:t>
      </w:r>
    </w:p>
    <w:p w:rsidR="00AE381F" w:rsidRPr="004135A4" w:rsidRDefault="00AE381F" w:rsidP="004135A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>údaj o štátnom občianstve osoby, ktorej sa žiadosť týka</w:t>
      </w:r>
    </w:p>
    <w:p w:rsidR="0002281C" w:rsidRPr="004135A4" w:rsidRDefault="00AE381F" w:rsidP="004135A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>podrobné odôvodnenie žiadosti</w:t>
      </w:r>
    </w:p>
    <w:p w:rsidR="00807346" w:rsidRPr="004135A4" w:rsidRDefault="00807346" w:rsidP="004135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E381F" w:rsidRPr="001B5A68" w:rsidRDefault="00AE381F" w:rsidP="004135A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A68">
        <w:rPr>
          <w:rFonts w:ascii="Times New Roman" w:hAnsi="Times New Roman" w:cs="Times New Roman"/>
          <w:b/>
          <w:sz w:val="24"/>
          <w:szCs w:val="24"/>
          <w:u w:val="single"/>
        </w:rPr>
        <w:t xml:space="preserve">K žiadosti o zmenu mena alebo zmenu priezviska je potrebné </w:t>
      </w:r>
      <w:r w:rsidR="0075436B" w:rsidRPr="001B5A68">
        <w:rPr>
          <w:rFonts w:ascii="Times New Roman" w:hAnsi="Times New Roman" w:cs="Times New Roman"/>
          <w:b/>
          <w:sz w:val="24"/>
          <w:szCs w:val="24"/>
          <w:u w:val="single"/>
        </w:rPr>
        <w:t>priložiť</w:t>
      </w:r>
      <w:r w:rsidRPr="001B5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originál alebo osvedčenú kópiu týchto dokladov (§ 11, ods. 2 cit. zákona):</w:t>
      </w:r>
    </w:p>
    <w:p w:rsidR="0075436B" w:rsidRPr="004135A4" w:rsidRDefault="0075436B" w:rsidP="004135A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>platný občiansky preukaz osoby, ktorej sa žiadosť týka, ak ho má mať</w:t>
      </w:r>
    </w:p>
    <w:p w:rsidR="0075436B" w:rsidRPr="004135A4" w:rsidRDefault="0075436B" w:rsidP="004135A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>iný doklad totožnosti osoby, ktorej sa žiadosť týka</w:t>
      </w:r>
    </w:p>
    <w:p w:rsidR="0075436B" w:rsidRPr="004135A4" w:rsidRDefault="0075436B" w:rsidP="004135A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>doklad o štátnom občianstve SR osoby, ktorej sa žiadosť týka, ak ho má mať</w:t>
      </w:r>
    </w:p>
    <w:p w:rsidR="00725E70" w:rsidRPr="006D59F3" w:rsidRDefault="0000467C" w:rsidP="00C27D4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70">
        <w:rPr>
          <w:rFonts w:ascii="Times New Roman" w:hAnsi="Times New Roman" w:cs="Times New Roman"/>
          <w:sz w:val="24"/>
          <w:szCs w:val="24"/>
        </w:rPr>
        <w:lastRenderedPageBreak/>
        <w:t xml:space="preserve">verejná listina alebo doklad o ŠO aj iného štátu, ak </w:t>
      </w:r>
      <w:r w:rsidR="00430688" w:rsidRPr="00725E70">
        <w:rPr>
          <w:rFonts w:ascii="Times New Roman" w:hAnsi="Times New Roman" w:cs="Times New Roman"/>
          <w:sz w:val="24"/>
          <w:szCs w:val="24"/>
        </w:rPr>
        <w:t xml:space="preserve">ide o zmenu mena alebo priezviska podľa § 6 ods. 2 a 5. </w:t>
      </w:r>
    </w:p>
    <w:p w:rsidR="0002281C" w:rsidRDefault="007D56F1" w:rsidP="00725E7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A68">
        <w:rPr>
          <w:rFonts w:ascii="Times New Roman" w:hAnsi="Times New Roman" w:cs="Times New Roman"/>
          <w:b/>
          <w:sz w:val="24"/>
          <w:szCs w:val="24"/>
        </w:rPr>
        <w:t>DOKLADY podľa odseku 2 písm. c) a d) sa ne</w:t>
      </w:r>
      <w:r w:rsidR="00A4637C" w:rsidRPr="001B5A68">
        <w:rPr>
          <w:rFonts w:ascii="Times New Roman" w:hAnsi="Times New Roman" w:cs="Times New Roman"/>
          <w:b/>
          <w:sz w:val="24"/>
          <w:szCs w:val="24"/>
        </w:rPr>
        <w:t xml:space="preserve">predkladajú, ak informačný systém register fyzických osôb obsahuje údaje obsiahnuté v týchto </w:t>
      </w:r>
      <w:r w:rsidR="00A4637C" w:rsidRPr="00725E70">
        <w:rPr>
          <w:rFonts w:ascii="Times New Roman" w:hAnsi="Times New Roman" w:cs="Times New Roman"/>
          <w:b/>
          <w:sz w:val="24"/>
          <w:szCs w:val="24"/>
        </w:rPr>
        <w:t xml:space="preserve">dokladoch. </w:t>
      </w:r>
    </w:p>
    <w:p w:rsidR="006D59F3" w:rsidRDefault="006D59F3" w:rsidP="00725E7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1C" w:rsidRPr="004135A4" w:rsidRDefault="00303DE5" w:rsidP="004135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77316B" w:rsidRPr="004135A4">
        <w:rPr>
          <w:rFonts w:ascii="Times New Roman" w:hAnsi="Times New Roman" w:cs="Times New Roman"/>
          <w:b/>
          <w:sz w:val="28"/>
          <w:szCs w:val="28"/>
          <w:u w:val="single"/>
        </w:rPr>
        <w:t>menu priezviska</w:t>
      </w:r>
      <w:r w:rsidR="0002281C" w:rsidRPr="004135A4">
        <w:rPr>
          <w:rFonts w:ascii="Times New Roman" w:hAnsi="Times New Roman" w:cs="Times New Roman"/>
          <w:b/>
          <w:sz w:val="28"/>
          <w:szCs w:val="28"/>
          <w:u w:val="single"/>
        </w:rPr>
        <w:t xml:space="preserve"> možno povoliť len na základe spoločnej žiadosti oboch manželov, ak ide o zmenu priezviska:</w:t>
      </w:r>
    </w:p>
    <w:p w:rsidR="0002281C" w:rsidRPr="004135A4" w:rsidRDefault="0077316B" w:rsidP="004135A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b/>
          <w:sz w:val="24"/>
          <w:szCs w:val="24"/>
        </w:rPr>
        <w:t>manželov, ktorí majú spoločné priezvisko na iné  spoločné priezvisko</w:t>
      </w:r>
      <w:r w:rsidRPr="004135A4">
        <w:rPr>
          <w:rFonts w:ascii="Times New Roman" w:hAnsi="Times New Roman" w:cs="Times New Roman"/>
          <w:sz w:val="24"/>
          <w:szCs w:val="24"/>
        </w:rPr>
        <w:t xml:space="preserve"> – zmena priezviska sa vzťahuje aj na priezvisko spoločných maloletých detí, aj keď neboli zahrnuté do žiadosti,</w:t>
      </w:r>
    </w:p>
    <w:p w:rsidR="0077316B" w:rsidRPr="004135A4" w:rsidRDefault="0077316B" w:rsidP="004135A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b/>
          <w:sz w:val="24"/>
          <w:szCs w:val="24"/>
        </w:rPr>
        <w:t>jedného z manželov</w:t>
      </w:r>
      <w:r w:rsidRPr="004135A4">
        <w:rPr>
          <w:rFonts w:ascii="Times New Roman" w:hAnsi="Times New Roman" w:cs="Times New Roman"/>
          <w:sz w:val="24"/>
          <w:szCs w:val="24"/>
        </w:rPr>
        <w:t xml:space="preserve">, ktorí nemajú spoločné priezvisko, </w:t>
      </w:r>
      <w:r w:rsidR="00D3305A" w:rsidRPr="004135A4">
        <w:rPr>
          <w:rFonts w:ascii="Times New Roman" w:hAnsi="Times New Roman" w:cs="Times New Roman"/>
          <w:b/>
          <w:sz w:val="24"/>
          <w:szCs w:val="24"/>
        </w:rPr>
        <w:t>na priezvisko jeho manžela</w:t>
      </w:r>
      <w:r w:rsidR="00D3305A" w:rsidRPr="004135A4">
        <w:rPr>
          <w:rFonts w:ascii="Times New Roman" w:hAnsi="Times New Roman" w:cs="Times New Roman"/>
          <w:sz w:val="24"/>
          <w:szCs w:val="24"/>
        </w:rPr>
        <w:t>, pričom spoločné priezvisko nadobúdajú aj ich spoločné deti, aj keď neboli zahrnuté do žiadosti,</w:t>
      </w:r>
    </w:p>
    <w:p w:rsidR="00D3305A" w:rsidRPr="004135A4" w:rsidRDefault="00D3305A" w:rsidP="004135A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b/>
          <w:sz w:val="24"/>
          <w:szCs w:val="24"/>
        </w:rPr>
        <w:t>jedného z manželov</w:t>
      </w:r>
      <w:r w:rsidRPr="004135A4">
        <w:rPr>
          <w:rFonts w:ascii="Times New Roman" w:hAnsi="Times New Roman" w:cs="Times New Roman"/>
          <w:sz w:val="24"/>
          <w:szCs w:val="24"/>
        </w:rPr>
        <w:t>, ktorí majú spoločné priezvisko,</w:t>
      </w:r>
      <w:r w:rsidRPr="004135A4">
        <w:rPr>
          <w:rFonts w:ascii="Times New Roman" w:hAnsi="Times New Roman" w:cs="Times New Roman"/>
          <w:b/>
          <w:sz w:val="24"/>
          <w:szCs w:val="24"/>
        </w:rPr>
        <w:t xml:space="preserve"> na priezvisko, ktoré používal pred prijatím spoločného priezviska,</w:t>
      </w:r>
    </w:p>
    <w:p w:rsidR="00D3305A" w:rsidRPr="004135A4" w:rsidRDefault="003444EA" w:rsidP="004135A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A4">
        <w:rPr>
          <w:rFonts w:ascii="Times New Roman" w:hAnsi="Times New Roman" w:cs="Times New Roman"/>
          <w:b/>
          <w:sz w:val="24"/>
          <w:szCs w:val="24"/>
        </w:rPr>
        <w:t>jedného z manželov</w:t>
      </w:r>
      <w:r w:rsidRPr="004135A4">
        <w:rPr>
          <w:rFonts w:ascii="Times New Roman" w:hAnsi="Times New Roman" w:cs="Times New Roman"/>
          <w:sz w:val="24"/>
          <w:szCs w:val="24"/>
        </w:rPr>
        <w:t>, ktorý prijal spoločné priezvisko a </w:t>
      </w:r>
      <w:r w:rsidRPr="004135A4">
        <w:rPr>
          <w:rFonts w:ascii="Times New Roman" w:hAnsi="Times New Roman" w:cs="Times New Roman"/>
          <w:b/>
          <w:sz w:val="24"/>
          <w:szCs w:val="24"/>
        </w:rPr>
        <w:t>ako druhé v poradí žiada prijať priezvisko, ktoré používal pre uzavretím manželstva,</w:t>
      </w:r>
    </w:p>
    <w:p w:rsidR="003444EA" w:rsidRPr="004135A4" w:rsidRDefault="004106F4" w:rsidP="004135A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b/>
          <w:sz w:val="24"/>
          <w:szCs w:val="24"/>
        </w:rPr>
        <w:t>jedného z manželov</w:t>
      </w:r>
      <w:r w:rsidRPr="004135A4">
        <w:rPr>
          <w:rFonts w:ascii="Times New Roman" w:hAnsi="Times New Roman" w:cs="Times New Roman"/>
          <w:sz w:val="24"/>
          <w:szCs w:val="24"/>
        </w:rPr>
        <w:t xml:space="preserve">, ktorí si pri uzavretí manželstva ponechali svoje doterajšie priezviská, a ktorý žiada </w:t>
      </w:r>
      <w:r w:rsidRPr="004135A4">
        <w:rPr>
          <w:rFonts w:ascii="Times New Roman" w:hAnsi="Times New Roman" w:cs="Times New Roman"/>
          <w:b/>
          <w:sz w:val="24"/>
          <w:szCs w:val="24"/>
        </w:rPr>
        <w:t>k svojmu doterajšiemu priezvisku prijať priezvisko spoločných detí</w:t>
      </w:r>
      <w:r w:rsidRPr="004135A4">
        <w:rPr>
          <w:rFonts w:ascii="Times New Roman" w:hAnsi="Times New Roman" w:cs="Times New Roman"/>
          <w:sz w:val="24"/>
          <w:szCs w:val="24"/>
        </w:rPr>
        <w:t>, na ktorom sa dohodli pr</w:t>
      </w:r>
      <w:r w:rsidR="000B3CE0" w:rsidRPr="004135A4">
        <w:rPr>
          <w:rFonts w:ascii="Times New Roman" w:hAnsi="Times New Roman" w:cs="Times New Roman"/>
          <w:sz w:val="24"/>
          <w:szCs w:val="24"/>
        </w:rPr>
        <w:t>i</w:t>
      </w:r>
      <w:r w:rsidRPr="004135A4">
        <w:rPr>
          <w:rFonts w:ascii="Times New Roman" w:hAnsi="Times New Roman" w:cs="Times New Roman"/>
          <w:sz w:val="24"/>
          <w:szCs w:val="24"/>
        </w:rPr>
        <w:t xml:space="preserve"> uzavretí manželstva, priezvisko spoločných detí je ako prvé v poradí,</w:t>
      </w:r>
    </w:p>
    <w:p w:rsidR="004106F4" w:rsidRPr="004135A4" w:rsidRDefault="000B3CE0" w:rsidP="004135A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b/>
          <w:sz w:val="24"/>
          <w:szCs w:val="24"/>
        </w:rPr>
        <w:t>jedného z manželov</w:t>
      </w:r>
      <w:r w:rsidRPr="004135A4">
        <w:rPr>
          <w:rFonts w:ascii="Times New Roman" w:hAnsi="Times New Roman" w:cs="Times New Roman"/>
          <w:sz w:val="24"/>
          <w:szCs w:val="24"/>
        </w:rPr>
        <w:t xml:space="preserve">, ktorý prijal pri uzavretí manželstva súhlasným vyhlásením spoločné priezvisko a ako </w:t>
      </w:r>
      <w:r w:rsidR="005C64F3" w:rsidRPr="004135A4">
        <w:rPr>
          <w:rFonts w:ascii="Times New Roman" w:hAnsi="Times New Roman" w:cs="Times New Roman"/>
          <w:sz w:val="24"/>
          <w:szCs w:val="24"/>
        </w:rPr>
        <w:t xml:space="preserve">druhé v poradí si ponechal svoje doterajšie priezvisko, </w:t>
      </w:r>
      <w:r w:rsidR="005C64F3" w:rsidRPr="004135A4">
        <w:rPr>
          <w:rFonts w:ascii="Times New Roman" w:hAnsi="Times New Roman" w:cs="Times New Roman"/>
          <w:b/>
          <w:sz w:val="24"/>
          <w:szCs w:val="24"/>
        </w:rPr>
        <w:t>na priezvisko spoločné</w:t>
      </w:r>
      <w:r w:rsidR="005C64F3" w:rsidRPr="004135A4">
        <w:rPr>
          <w:rFonts w:ascii="Times New Roman" w:hAnsi="Times New Roman" w:cs="Times New Roman"/>
          <w:sz w:val="24"/>
          <w:szCs w:val="24"/>
        </w:rPr>
        <w:t>, alebo</w:t>
      </w:r>
    </w:p>
    <w:p w:rsidR="00967AFA" w:rsidRPr="004135A4" w:rsidRDefault="005C64F3" w:rsidP="004135A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b/>
          <w:sz w:val="24"/>
          <w:szCs w:val="24"/>
        </w:rPr>
        <w:t>jedného z manželov</w:t>
      </w:r>
      <w:r w:rsidRPr="004135A4">
        <w:rPr>
          <w:rFonts w:ascii="Times New Roman" w:hAnsi="Times New Roman" w:cs="Times New Roman"/>
          <w:sz w:val="24"/>
          <w:szCs w:val="24"/>
        </w:rPr>
        <w:t xml:space="preserve">, ktorý prijal pri uzavretí manželstva súhlasným vyhlásením spoločné priezvisko a ako druhé v poradí si ponechal svoje doterajšie priezvisko, </w:t>
      </w:r>
      <w:r w:rsidRPr="004135A4">
        <w:rPr>
          <w:rFonts w:ascii="Times New Roman" w:hAnsi="Times New Roman" w:cs="Times New Roman"/>
          <w:b/>
          <w:sz w:val="24"/>
          <w:szCs w:val="24"/>
        </w:rPr>
        <w:t>na priezvisko doterajšie</w:t>
      </w:r>
      <w:r w:rsidRPr="004135A4">
        <w:rPr>
          <w:rFonts w:ascii="Times New Roman" w:hAnsi="Times New Roman" w:cs="Times New Roman"/>
          <w:sz w:val="24"/>
          <w:szCs w:val="24"/>
        </w:rPr>
        <w:t>.</w:t>
      </w:r>
    </w:p>
    <w:p w:rsidR="001534A9" w:rsidRPr="004135A4" w:rsidRDefault="001534A9" w:rsidP="004135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2281C" w:rsidRPr="004135A4" w:rsidRDefault="00DF134D" w:rsidP="004135A4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b/>
          <w:sz w:val="24"/>
          <w:szCs w:val="24"/>
        </w:rPr>
        <w:t>Fyzickej osobe, u ktorej prebieha zmena pohlavia</w:t>
      </w:r>
      <w:r w:rsidRPr="004135A4">
        <w:rPr>
          <w:rFonts w:ascii="Times New Roman" w:hAnsi="Times New Roman" w:cs="Times New Roman"/>
          <w:sz w:val="24"/>
          <w:szCs w:val="24"/>
        </w:rPr>
        <w:t>, povolí okresný úrad používať neutrálne meno a priezvisko na základe jej žiadosti a potvrdenia zdravotníckeho zariadenia, v ktorom liečba k zmene pohlavia</w:t>
      </w:r>
      <w:r w:rsidR="00456880" w:rsidRPr="004135A4">
        <w:rPr>
          <w:rFonts w:ascii="Times New Roman" w:hAnsi="Times New Roman" w:cs="Times New Roman"/>
          <w:sz w:val="24"/>
          <w:szCs w:val="24"/>
        </w:rPr>
        <w:t xml:space="preserve"> prebieha.</w:t>
      </w:r>
    </w:p>
    <w:p w:rsidR="0002281C" w:rsidRPr="004135A4" w:rsidRDefault="0002281C" w:rsidP="00413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AFA" w:rsidRPr="004135A4" w:rsidRDefault="00967AFA" w:rsidP="004135A4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A4">
        <w:rPr>
          <w:rFonts w:ascii="Times New Roman" w:hAnsi="Times New Roman" w:cs="Times New Roman"/>
          <w:b/>
          <w:sz w:val="28"/>
          <w:szCs w:val="28"/>
          <w:u w:val="single"/>
        </w:rPr>
        <w:t>Žiadosť o zmenu mena alebo zmenu priezviska maloletého</w:t>
      </w:r>
      <w:r w:rsidR="00435089" w:rsidRPr="004135A4">
        <w:rPr>
          <w:rFonts w:ascii="Times New Roman" w:hAnsi="Times New Roman" w:cs="Times New Roman"/>
          <w:b/>
          <w:sz w:val="28"/>
          <w:szCs w:val="28"/>
          <w:u w:val="single"/>
        </w:rPr>
        <w:t xml:space="preserve"> (§ 11, ods. 3 až ods. 6)</w:t>
      </w:r>
    </w:p>
    <w:p w:rsidR="00967AFA" w:rsidRPr="004135A4" w:rsidRDefault="00967AFA" w:rsidP="004135A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AFA" w:rsidRPr="004135A4" w:rsidRDefault="0036336A" w:rsidP="004135A4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 xml:space="preserve">Žiadosť o zmenu mena alebo priezviska maloletého podávajú jeho rodičia, ak sú jeho zákonnými zástupcami, ako spoločnú žiadosť. Ak ide o maloletého staršieho ako 15 rokov, musí byť k žiadosti priložený jeho písomný súhlas s jeho úradne osvedčeným podpisom. </w:t>
      </w:r>
    </w:p>
    <w:p w:rsidR="0036336A" w:rsidRPr="003D67C9" w:rsidRDefault="0036336A" w:rsidP="004135A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5A4">
        <w:rPr>
          <w:rFonts w:ascii="Times New Roman" w:hAnsi="Times New Roman" w:cs="Times New Roman"/>
          <w:sz w:val="24"/>
          <w:szCs w:val="24"/>
        </w:rPr>
        <w:tab/>
      </w:r>
      <w:r w:rsidRPr="003D67C9">
        <w:rPr>
          <w:rFonts w:ascii="Times New Roman" w:hAnsi="Times New Roman" w:cs="Times New Roman"/>
          <w:b/>
          <w:sz w:val="24"/>
          <w:szCs w:val="24"/>
          <w:u w:val="single"/>
        </w:rPr>
        <w:t>Ak o zmenu mena alebo priezviska maloletého žiada iba 1 z rodičov, k žiadosti je potrebné priložiť:</w:t>
      </w:r>
    </w:p>
    <w:p w:rsidR="00AD0B69" w:rsidRPr="003D67C9" w:rsidRDefault="00AD0B69" w:rsidP="004135A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36A" w:rsidRPr="004135A4" w:rsidRDefault="00AD0B69" w:rsidP="004135A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t xml:space="preserve">písomný súhlas </w:t>
      </w:r>
      <w:r w:rsidR="008B40EF">
        <w:rPr>
          <w:rFonts w:ascii="Times New Roman" w:hAnsi="Times New Roman" w:cs="Times New Roman"/>
          <w:sz w:val="24"/>
          <w:szCs w:val="24"/>
        </w:rPr>
        <w:t>druhé</w:t>
      </w:r>
      <w:r w:rsidRPr="004135A4">
        <w:rPr>
          <w:rFonts w:ascii="Times New Roman" w:hAnsi="Times New Roman" w:cs="Times New Roman"/>
          <w:sz w:val="24"/>
          <w:szCs w:val="24"/>
        </w:rPr>
        <w:t xml:space="preserve">ho rodiča s jeho úradne osvedčeným podpisom alebo </w:t>
      </w:r>
      <w:r w:rsidR="00A15667" w:rsidRPr="004135A4">
        <w:rPr>
          <w:rFonts w:ascii="Times New Roman" w:hAnsi="Times New Roman" w:cs="Times New Roman"/>
          <w:sz w:val="24"/>
          <w:szCs w:val="24"/>
        </w:rPr>
        <w:t>právoplatné</w:t>
      </w:r>
      <w:r w:rsidRPr="004135A4">
        <w:rPr>
          <w:rFonts w:ascii="Times New Roman" w:hAnsi="Times New Roman" w:cs="Times New Roman"/>
          <w:sz w:val="24"/>
          <w:szCs w:val="24"/>
        </w:rPr>
        <w:t xml:space="preserve"> rozhodnutie súdu nahradzujúce jeho súhlas /</w:t>
      </w:r>
      <w:r w:rsidRPr="004135A4">
        <w:rPr>
          <w:rFonts w:ascii="Times New Roman" w:hAnsi="Times New Roman" w:cs="Times New Roman"/>
          <w:b/>
          <w:sz w:val="24"/>
          <w:szCs w:val="24"/>
        </w:rPr>
        <w:t>originál/,</w:t>
      </w:r>
      <w:r w:rsidRPr="004135A4">
        <w:rPr>
          <w:rFonts w:ascii="Times New Roman" w:hAnsi="Times New Roman" w:cs="Times New Roman"/>
          <w:sz w:val="24"/>
          <w:szCs w:val="24"/>
        </w:rPr>
        <w:t xml:space="preserve"> ak druhý rodič súhlas nedal alebo sa nedal získať</w:t>
      </w:r>
      <w:r w:rsidR="00A15667" w:rsidRPr="004135A4">
        <w:rPr>
          <w:rFonts w:ascii="Times New Roman" w:hAnsi="Times New Roman" w:cs="Times New Roman"/>
          <w:sz w:val="24"/>
          <w:szCs w:val="24"/>
        </w:rPr>
        <w:t>,</w:t>
      </w:r>
    </w:p>
    <w:p w:rsidR="00D451EC" w:rsidRPr="004135A4" w:rsidRDefault="00A15667" w:rsidP="004135A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sz w:val="24"/>
          <w:szCs w:val="24"/>
        </w:rPr>
        <w:lastRenderedPageBreak/>
        <w:t xml:space="preserve">právoplatné rozhodnutie súdu o pozbavení alebo obmedzení spôsobilosti na právne úkony </w:t>
      </w:r>
      <w:r w:rsidR="003D67C9">
        <w:rPr>
          <w:rFonts w:ascii="Times New Roman" w:hAnsi="Times New Roman" w:cs="Times New Roman"/>
          <w:sz w:val="24"/>
          <w:szCs w:val="24"/>
        </w:rPr>
        <w:t>dru</w:t>
      </w:r>
      <w:r w:rsidR="003D67C9" w:rsidRPr="004135A4">
        <w:rPr>
          <w:rFonts w:ascii="Times New Roman" w:hAnsi="Times New Roman" w:cs="Times New Roman"/>
          <w:sz w:val="24"/>
          <w:szCs w:val="24"/>
        </w:rPr>
        <w:t>hého</w:t>
      </w:r>
      <w:r w:rsidRPr="004135A4">
        <w:rPr>
          <w:rFonts w:ascii="Times New Roman" w:hAnsi="Times New Roman" w:cs="Times New Roman"/>
          <w:sz w:val="24"/>
          <w:szCs w:val="24"/>
        </w:rPr>
        <w:t xml:space="preserve"> rodiča, ak</w:t>
      </w:r>
      <w:r w:rsidR="00A4637C" w:rsidRPr="004135A4">
        <w:rPr>
          <w:rFonts w:ascii="Times New Roman" w:hAnsi="Times New Roman" w:cs="Times New Roman"/>
          <w:sz w:val="24"/>
          <w:szCs w:val="24"/>
        </w:rPr>
        <w:t xml:space="preserve"> bolo takéto rozhodnutie vydané. </w:t>
      </w:r>
    </w:p>
    <w:p w:rsidR="00A4637C" w:rsidRPr="004135A4" w:rsidRDefault="00A4637C" w:rsidP="004135A4">
      <w:pPr>
        <w:jc w:val="both"/>
        <w:rPr>
          <w:rFonts w:ascii="Times New Roman" w:hAnsi="Times New Roman" w:cs="Times New Roman"/>
          <w:sz w:val="24"/>
          <w:szCs w:val="24"/>
        </w:rPr>
      </w:pPr>
      <w:r w:rsidRPr="003D67C9">
        <w:rPr>
          <w:rFonts w:ascii="Times New Roman" w:hAnsi="Times New Roman" w:cs="Times New Roman"/>
          <w:b/>
          <w:sz w:val="24"/>
          <w:szCs w:val="24"/>
        </w:rPr>
        <w:t>DOKLAD podľa odseku 3 písm. b)</w:t>
      </w:r>
      <w:r w:rsidRPr="003D67C9">
        <w:rPr>
          <w:rFonts w:ascii="Times New Roman" w:hAnsi="Times New Roman" w:cs="Times New Roman"/>
          <w:sz w:val="24"/>
          <w:szCs w:val="24"/>
        </w:rPr>
        <w:t xml:space="preserve"> </w:t>
      </w:r>
      <w:r w:rsidRPr="004135A4">
        <w:rPr>
          <w:rFonts w:ascii="Times New Roman" w:hAnsi="Times New Roman" w:cs="Times New Roman"/>
          <w:sz w:val="24"/>
          <w:szCs w:val="24"/>
        </w:rPr>
        <w:t xml:space="preserve">sa predkladá vo forme </w:t>
      </w:r>
      <w:r w:rsidRPr="004135A4">
        <w:rPr>
          <w:rFonts w:ascii="Times New Roman" w:hAnsi="Times New Roman" w:cs="Times New Roman"/>
          <w:b/>
          <w:sz w:val="24"/>
          <w:szCs w:val="24"/>
        </w:rPr>
        <w:t>originálu alebo jeho osvedčenej kópie</w:t>
      </w:r>
      <w:r w:rsidRPr="004135A4">
        <w:rPr>
          <w:rFonts w:ascii="Times New Roman" w:hAnsi="Times New Roman" w:cs="Times New Roman"/>
          <w:sz w:val="24"/>
          <w:szCs w:val="24"/>
        </w:rPr>
        <w:t>.</w:t>
      </w:r>
    </w:p>
    <w:p w:rsidR="002F1E21" w:rsidRPr="004135A4" w:rsidRDefault="003E7151" w:rsidP="00413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5A4">
        <w:rPr>
          <w:rFonts w:ascii="Times New Roman" w:hAnsi="Times New Roman" w:cs="Times New Roman"/>
          <w:b/>
          <w:sz w:val="24"/>
          <w:szCs w:val="24"/>
        </w:rPr>
        <w:t xml:space="preserve">Ak obaja rodičia dieťaťa zomreli, nie sú známi, boli pozbavení spôsobilosti na právne úkony v plnom rozsahu alebo nie sú schopní posúdiť dôsledky zmeny mena alebo zmeny priezviska maloletého, </w:t>
      </w:r>
      <w:r w:rsidRPr="004135A4">
        <w:rPr>
          <w:rFonts w:ascii="Times New Roman" w:hAnsi="Times New Roman" w:cs="Times New Roman"/>
          <w:sz w:val="24"/>
          <w:szCs w:val="24"/>
        </w:rPr>
        <w:t>žiadosť o zmenu mena alebo zmenu priezviska podáva poručník, ktorý bol dieťaťu ustanovený.</w:t>
      </w:r>
    </w:p>
    <w:p w:rsidR="002F1E21" w:rsidRPr="004135A4" w:rsidRDefault="003E7151" w:rsidP="004135A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5A4">
        <w:rPr>
          <w:rFonts w:ascii="Times New Roman" w:hAnsi="Times New Roman" w:cs="Times New Roman"/>
          <w:b/>
          <w:sz w:val="24"/>
          <w:szCs w:val="24"/>
        </w:rPr>
        <w:t xml:space="preserve">Ak </w:t>
      </w:r>
      <w:r w:rsidR="007D670A" w:rsidRPr="004135A4">
        <w:rPr>
          <w:rFonts w:ascii="Times New Roman" w:hAnsi="Times New Roman" w:cs="Times New Roman"/>
          <w:b/>
          <w:sz w:val="24"/>
          <w:szCs w:val="24"/>
        </w:rPr>
        <w:t xml:space="preserve">žiadosť podáva iná osoba ako tá, ktorej sa žiadosť týka, </w:t>
      </w:r>
      <w:r w:rsidR="007D670A" w:rsidRPr="004135A4">
        <w:rPr>
          <w:rFonts w:ascii="Times New Roman" w:hAnsi="Times New Roman" w:cs="Times New Roman"/>
          <w:sz w:val="24"/>
          <w:szCs w:val="24"/>
        </w:rPr>
        <w:t xml:space="preserve">žiadosť musí obsahovať aj </w:t>
      </w:r>
      <w:r w:rsidR="00C370E5" w:rsidRPr="004135A4">
        <w:rPr>
          <w:rFonts w:ascii="Times New Roman" w:hAnsi="Times New Roman" w:cs="Times New Roman"/>
          <w:sz w:val="24"/>
          <w:szCs w:val="24"/>
        </w:rPr>
        <w:t>meno</w:t>
      </w:r>
      <w:r w:rsidR="007D670A" w:rsidRPr="004135A4">
        <w:rPr>
          <w:rFonts w:ascii="Times New Roman" w:hAnsi="Times New Roman" w:cs="Times New Roman"/>
          <w:sz w:val="24"/>
          <w:szCs w:val="24"/>
        </w:rPr>
        <w:t>, priezvisko a miesto trvalého pobytu žiadateľa a jeho vzťah k osobe, ktorej sa žiadosť týka – splnomocnenec musí predložiť písomné plnomocenstvo s </w:t>
      </w:r>
      <w:r w:rsidR="007D670A" w:rsidRPr="004135A4">
        <w:rPr>
          <w:rFonts w:ascii="Times New Roman" w:hAnsi="Times New Roman" w:cs="Times New Roman"/>
          <w:sz w:val="24"/>
          <w:szCs w:val="24"/>
          <w:u w:val="single"/>
        </w:rPr>
        <w:t>osvedčeným podpisom osoby, ktorej sa žiadosť týka, na konanie o zmenu mena alebo priezviska.</w:t>
      </w:r>
    </w:p>
    <w:p w:rsidR="0009036C" w:rsidRDefault="0009036C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99" w:rsidRPr="00ED6FCE" w:rsidRDefault="007F6699" w:rsidP="007F6699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6F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zmenu mena a priezviska sa vyberá  správny poplatok podľa zákona NR SR č. 145/1995 Z. z. o správnych poplatkoch v znení neskorších predpisov :</w:t>
      </w:r>
    </w:p>
    <w:p w:rsidR="007F6699" w:rsidRPr="00ED6FCE" w:rsidRDefault="007F6699" w:rsidP="007F6699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6F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Zmena hanlivého alebo neosobného mena alebo hanlivého priezviska –  3,00  €</w:t>
      </w:r>
    </w:p>
    <w:p w:rsidR="007F6699" w:rsidRPr="00ED6FCE" w:rsidRDefault="007F6699" w:rsidP="007F6699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6F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Zmena priezviska maloletých    -                                                        33,00 €</w:t>
      </w:r>
    </w:p>
    <w:p w:rsidR="007F6699" w:rsidRPr="00ED6FCE" w:rsidRDefault="007F6699" w:rsidP="007F6699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6F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Zmena priezviska v ostatných prípadoch     -                                     100,00 €</w:t>
      </w:r>
    </w:p>
    <w:p w:rsidR="00C12FF9" w:rsidRDefault="00C12FF9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FF9" w:rsidRDefault="00C12FF9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FF9" w:rsidRDefault="00C12FF9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95" w:rsidRDefault="00FE0995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E0" w:rsidRDefault="00D05AE0" w:rsidP="00413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5AE0" w:rsidSect="007F6699">
      <w:pgSz w:w="11906" w:h="16838"/>
      <w:pgMar w:top="99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8E4"/>
    <w:multiLevelType w:val="hybridMultilevel"/>
    <w:tmpl w:val="9FD2AE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D54"/>
    <w:multiLevelType w:val="hybridMultilevel"/>
    <w:tmpl w:val="317E0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150"/>
    <w:multiLevelType w:val="hybridMultilevel"/>
    <w:tmpl w:val="F93ABEDE"/>
    <w:lvl w:ilvl="0" w:tplc="8962ED9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236587C"/>
    <w:multiLevelType w:val="hybridMultilevel"/>
    <w:tmpl w:val="B358E5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70B"/>
    <w:multiLevelType w:val="hybridMultilevel"/>
    <w:tmpl w:val="08145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0DE6"/>
    <w:multiLevelType w:val="hybridMultilevel"/>
    <w:tmpl w:val="F3B4D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7B76"/>
    <w:multiLevelType w:val="multilevel"/>
    <w:tmpl w:val="7FD47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46967"/>
    <w:multiLevelType w:val="multilevel"/>
    <w:tmpl w:val="B96CE6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663D3"/>
    <w:multiLevelType w:val="multilevel"/>
    <w:tmpl w:val="A0F41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52CAA"/>
    <w:multiLevelType w:val="hybridMultilevel"/>
    <w:tmpl w:val="C3D8D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14F37"/>
    <w:multiLevelType w:val="hybridMultilevel"/>
    <w:tmpl w:val="84BA4994"/>
    <w:lvl w:ilvl="0" w:tplc="CE74A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1398"/>
    <w:multiLevelType w:val="hybridMultilevel"/>
    <w:tmpl w:val="BE38DE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94AB7"/>
    <w:multiLevelType w:val="hybridMultilevel"/>
    <w:tmpl w:val="5FFE16A4"/>
    <w:lvl w:ilvl="0" w:tplc="B8004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8126B"/>
    <w:multiLevelType w:val="hybridMultilevel"/>
    <w:tmpl w:val="88407C76"/>
    <w:lvl w:ilvl="0" w:tplc="47C85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B56D1"/>
    <w:multiLevelType w:val="hybridMultilevel"/>
    <w:tmpl w:val="98381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B3780"/>
    <w:multiLevelType w:val="multilevel"/>
    <w:tmpl w:val="DC764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03694"/>
    <w:multiLevelType w:val="hybridMultilevel"/>
    <w:tmpl w:val="398AC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B6448"/>
    <w:multiLevelType w:val="hybridMultilevel"/>
    <w:tmpl w:val="45BA55FA"/>
    <w:lvl w:ilvl="0" w:tplc="F7D89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3234F"/>
    <w:multiLevelType w:val="hybridMultilevel"/>
    <w:tmpl w:val="CBECA7E2"/>
    <w:lvl w:ilvl="0" w:tplc="FD7E7F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8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16"/>
  </w:num>
  <w:num w:numId="14">
    <w:abstractNumId w:val="13"/>
  </w:num>
  <w:num w:numId="15">
    <w:abstractNumId w:val="17"/>
  </w:num>
  <w:num w:numId="16">
    <w:abstractNumId w:val="6"/>
  </w:num>
  <w:num w:numId="17">
    <w:abstractNumId w:val="1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7A"/>
    <w:rsid w:val="0000467C"/>
    <w:rsid w:val="0002281C"/>
    <w:rsid w:val="00026814"/>
    <w:rsid w:val="0003217E"/>
    <w:rsid w:val="00052BD1"/>
    <w:rsid w:val="0009036C"/>
    <w:rsid w:val="00090CC3"/>
    <w:rsid w:val="000A190D"/>
    <w:rsid w:val="000B3CE0"/>
    <w:rsid w:val="00147A8A"/>
    <w:rsid w:val="001534A9"/>
    <w:rsid w:val="00155543"/>
    <w:rsid w:val="001B5A68"/>
    <w:rsid w:val="001B6530"/>
    <w:rsid w:val="002712B2"/>
    <w:rsid w:val="00277B58"/>
    <w:rsid w:val="00285E91"/>
    <w:rsid w:val="002C092E"/>
    <w:rsid w:val="002C5E63"/>
    <w:rsid w:val="002E7ED4"/>
    <w:rsid w:val="002F1E21"/>
    <w:rsid w:val="00303DE5"/>
    <w:rsid w:val="003075D2"/>
    <w:rsid w:val="00313E2A"/>
    <w:rsid w:val="00343C53"/>
    <w:rsid w:val="003444EA"/>
    <w:rsid w:val="00347580"/>
    <w:rsid w:val="00353B53"/>
    <w:rsid w:val="0036336A"/>
    <w:rsid w:val="0038680E"/>
    <w:rsid w:val="003D67C9"/>
    <w:rsid w:val="003E7151"/>
    <w:rsid w:val="004106F4"/>
    <w:rsid w:val="004135A4"/>
    <w:rsid w:val="00430688"/>
    <w:rsid w:val="00430E96"/>
    <w:rsid w:val="00435089"/>
    <w:rsid w:val="00456880"/>
    <w:rsid w:val="00472650"/>
    <w:rsid w:val="004B387A"/>
    <w:rsid w:val="004C1903"/>
    <w:rsid w:val="004C41C2"/>
    <w:rsid w:val="004C441D"/>
    <w:rsid w:val="004F32C6"/>
    <w:rsid w:val="00513A38"/>
    <w:rsid w:val="0051565D"/>
    <w:rsid w:val="00542617"/>
    <w:rsid w:val="00575A14"/>
    <w:rsid w:val="00576E1C"/>
    <w:rsid w:val="00585458"/>
    <w:rsid w:val="005A496F"/>
    <w:rsid w:val="005B2B01"/>
    <w:rsid w:val="005C64F3"/>
    <w:rsid w:val="00614053"/>
    <w:rsid w:val="00630A0F"/>
    <w:rsid w:val="00636747"/>
    <w:rsid w:val="0067356D"/>
    <w:rsid w:val="00676163"/>
    <w:rsid w:val="006925A5"/>
    <w:rsid w:val="006A0B8D"/>
    <w:rsid w:val="006A2BE8"/>
    <w:rsid w:val="006B635C"/>
    <w:rsid w:val="006D0637"/>
    <w:rsid w:val="006D59F3"/>
    <w:rsid w:val="00716015"/>
    <w:rsid w:val="00717EE9"/>
    <w:rsid w:val="00725E70"/>
    <w:rsid w:val="0075436B"/>
    <w:rsid w:val="00770381"/>
    <w:rsid w:val="0077316B"/>
    <w:rsid w:val="007B62D8"/>
    <w:rsid w:val="007D56F1"/>
    <w:rsid w:val="007D670A"/>
    <w:rsid w:val="007F6699"/>
    <w:rsid w:val="00807346"/>
    <w:rsid w:val="00876A63"/>
    <w:rsid w:val="008B40EF"/>
    <w:rsid w:val="008E105D"/>
    <w:rsid w:val="00935CD9"/>
    <w:rsid w:val="0095568F"/>
    <w:rsid w:val="00967AFA"/>
    <w:rsid w:val="00977000"/>
    <w:rsid w:val="009B26A3"/>
    <w:rsid w:val="00A15667"/>
    <w:rsid w:val="00A20E5A"/>
    <w:rsid w:val="00A223AB"/>
    <w:rsid w:val="00A4637C"/>
    <w:rsid w:val="00A66AD7"/>
    <w:rsid w:val="00A74187"/>
    <w:rsid w:val="00AD0B69"/>
    <w:rsid w:val="00AD4E4D"/>
    <w:rsid w:val="00AE381F"/>
    <w:rsid w:val="00B73EFC"/>
    <w:rsid w:val="00BA0DF5"/>
    <w:rsid w:val="00BB1DDA"/>
    <w:rsid w:val="00C112B9"/>
    <w:rsid w:val="00C12FF9"/>
    <w:rsid w:val="00C370E5"/>
    <w:rsid w:val="00C649F1"/>
    <w:rsid w:val="00C714A3"/>
    <w:rsid w:val="00D05AE0"/>
    <w:rsid w:val="00D11FDD"/>
    <w:rsid w:val="00D17381"/>
    <w:rsid w:val="00D3305A"/>
    <w:rsid w:val="00D429F9"/>
    <w:rsid w:val="00D451EC"/>
    <w:rsid w:val="00D75E88"/>
    <w:rsid w:val="00DA19F5"/>
    <w:rsid w:val="00DC25E2"/>
    <w:rsid w:val="00DE77A3"/>
    <w:rsid w:val="00DF134D"/>
    <w:rsid w:val="00E15A7D"/>
    <w:rsid w:val="00E51171"/>
    <w:rsid w:val="00E55FC7"/>
    <w:rsid w:val="00E873A5"/>
    <w:rsid w:val="00EA09F0"/>
    <w:rsid w:val="00EA164B"/>
    <w:rsid w:val="00EB3425"/>
    <w:rsid w:val="00ED0384"/>
    <w:rsid w:val="00ED6FCE"/>
    <w:rsid w:val="00F16F63"/>
    <w:rsid w:val="00F17D4C"/>
    <w:rsid w:val="00F34276"/>
    <w:rsid w:val="00F530D9"/>
    <w:rsid w:val="00F701CD"/>
    <w:rsid w:val="00F77B20"/>
    <w:rsid w:val="00F82E34"/>
    <w:rsid w:val="00F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EF65"/>
  <w15:chartTrackingRefBased/>
  <w15:docId w15:val="{03ED7525-2E47-4379-821C-66D1D7B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7B2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D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6FCE"/>
  </w:style>
  <w:style w:type="character" w:styleId="Siln">
    <w:name w:val="Strong"/>
    <w:basedOn w:val="Predvolenpsmoodseku"/>
    <w:uiPriority w:val="22"/>
    <w:qFormat/>
    <w:rsid w:val="00ED6FC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F6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34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Blažena Lienerová</cp:lastModifiedBy>
  <cp:revision>3</cp:revision>
  <cp:lastPrinted>2022-11-21T12:04:00Z</cp:lastPrinted>
  <dcterms:created xsi:type="dcterms:W3CDTF">2022-11-22T08:16:00Z</dcterms:created>
  <dcterms:modified xsi:type="dcterms:W3CDTF">2022-11-22T08:16:00Z</dcterms:modified>
</cp:coreProperties>
</file>